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93B7C">
      <w:pPr>
        <w:jc w:val="center"/>
        <w:rPr>
          <w:rFonts w:ascii="Calibri" w:hAnsi="Calibri" w:eastAsia="Calibri" w:cs="Times New Roman"/>
          <w:b/>
          <w:sz w:val="36"/>
          <w:szCs w:val="36"/>
        </w:rPr>
      </w:pPr>
      <w:r>
        <w:rPr>
          <w:rFonts w:ascii="Calibri" w:hAnsi="Calibri" w:eastAsia="Calibri" w:cs="Times New Roman"/>
          <w:b/>
          <w:sz w:val="36"/>
          <w:szCs w:val="36"/>
        </w:rPr>
        <w:t>PROCEDURA POSTEPOWANIA W RAZIE WYPADKU DZIECKA</w:t>
      </w:r>
    </w:p>
    <w:p w14:paraId="7F74CC04">
      <w:pPr>
        <w:jc w:val="center"/>
        <w:rPr>
          <w:rFonts w:ascii="Calibri" w:hAnsi="Calibri" w:eastAsia="Calibri" w:cs="Times New Roman"/>
          <w:b/>
          <w:sz w:val="36"/>
          <w:szCs w:val="36"/>
        </w:rPr>
      </w:pPr>
      <w:r>
        <w:rPr>
          <w:rFonts w:ascii="Calibri" w:hAnsi="Calibri" w:eastAsia="Calibri" w:cs="Times New Roman"/>
          <w:b/>
          <w:sz w:val="36"/>
          <w:szCs w:val="36"/>
        </w:rPr>
        <w:t xml:space="preserve">Punkt Przedszkolny przy Publicznej Szkole Podstawowej </w:t>
      </w:r>
      <w:r>
        <w:rPr>
          <w:rFonts w:ascii="Calibri" w:hAnsi="Calibri" w:eastAsia="Calibri" w:cs="Times New Roman"/>
          <w:b/>
          <w:sz w:val="36"/>
          <w:szCs w:val="36"/>
        </w:rPr>
        <w:br w:type="textWrapping"/>
      </w:r>
      <w:r>
        <w:rPr>
          <w:rFonts w:ascii="Calibri" w:hAnsi="Calibri" w:eastAsia="Calibri" w:cs="Times New Roman"/>
          <w:b/>
          <w:sz w:val="36"/>
          <w:szCs w:val="36"/>
        </w:rPr>
        <w:t>w Bilczy</w:t>
      </w:r>
    </w:p>
    <w:p w14:paraId="60E871F8">
      <w:pPr>
        <w:jc w:val="center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§1</w:t>
      </w:r>
    </w:p>
    <w:p w14:paraId="01FCA22F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Podstawa prawna: </w:t>
      </w:r>
    </w:p>
    <w:p w14:paraId="1F3916F7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Rozporządzenie Ministra Edukacji Narodowej z dnia 22 lipca 2011 r. zmieniające rozporządzenie w sprawie bezpieczeństwa i higieny w publicznych i niepublicznych szkołach i placówkach (Dz. U. z 2011, nr 161 ,poz. 968 ze zm.) </w:t>
      </w:r>
    </w:p>
    <w:p w14:paraId="3C88A0BC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Rozporządzenie Rady Ministrów z dnia 1 lipca 2009 r. w sprawie ustalania okoliczności przyczyn wypadków przy pracy (Dz .U .z 2009 r. poz. 870).</w:t>
      </w:r>
    </w:p>
    <w:p w14:paraId="077B42F8">
      <w:pPr>
        <w:jc w:val="center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§2</w:t>
      </w:r>
    </w:p>
    <w:p w14:paraId="2F42ACFD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Cel procedury: </w:t>
      </w:r>
    </w:p>
    <w:p w14:paraId="58765A43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Zapobieganie wypadkom dziecięcym w placówce przedszkolnej oraz określenie obowiązków i zadań personelu Punktu Przedszkolnego w sytuacji wystąpienia nieszczęśliwego wypadku.</w:t>
      </w:r>
    </w:p>
    <w:p w14:paraId="75788F21">
      <w:pPr>
        <w:jc w:val="center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§3</w:t>
      </w:r>
    </w:p>
    <w:p w14:paraId="11EBD00A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Zakres procedury: </w:t>
      </w:r>
    </w:p>
    <w:p w14:paraId="6FCBDDB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Procedura dotyczy sprawowania nadzoru nad dziećmi oraz ochrony ich życia i zdrowia w sytuacji wystąpienia wypadku na terenie Punktu Przedszkolnego. </w:t>
      </w:r>
    </w:p>
    <w:p w14:paraId="279A42B1">
      <w:pPr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 xml:space="preserve">Definicja </w:t>
      </w:r>
    </w:p>
    <w:p w14:paraId="5772A987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>Wypadek dziecka</w:t>
      </w:r>
      <w:r>
        <w:rPr>
          <w:rFonts w:ascii="Calibri" w:hAnsi="Calibri" w:eastAsia="Calibri" w:cs="Times New Roman"/>
          <w:sz w:val="24"/>
          <w:szCs w:val="24"/>
        </w:rPr>
        <w:t xml:space="preserve"> – nagłe zdarzenie powodujące uraz lub śmierć, wywołane przyczyną zewnętrzną, które nastąpiło w czasie zajęć dydaktycznych, wychowawczych lub opiekuńczych realizowanych przez jednostki organizacyjne systemu oświaty. </w:t>
      </w:r>
    </w:p>
    <w:p w14:paraId="3F17D816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- na terenie Punktu Przedszkolnego – zajęcia dydaktyczne, zabawy dowolne w sali i w ogrodzie i inne imprezy. </w:t>
      </w:r>
    </w:p>
    <w:p w14:paraId="1BB1516D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- poza terenem Punktem Przedszkolnego -wycieczki, spacery, zawody oraz wyjścia pod opieką nauczycieli.</w:t>
      </w:r>
    </w:p>
    <w:p w14:paraId="66AC2A36">
      <w:pPr>
        <w:jc w:val="center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§4</w:t>
      </w:r>
    </w:p>
    <w:p w14:paraId="5C1B1ED6">
      <w:pPr>
        <w:jc w:val="center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>Uczestnicy postępowania–zakres odpowiedzialności:</w:t>
      </w:r>
    </w:p>
    <w:p w14:paraId="0DCF04A2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Rodzice (opiekunowie prawni): podejmują wszelkie decyzje związane z leczeniem dziecka</w:t>
      </w:r>
    </w:p>
    <w:p w14:paraId="58C2113E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>Nauczyciel:</w:t>
      </w:r>
      <w:r>
        <w:rPr>
          <w:rFonts w:ascii="Calibri" w:hAnsi="Calibri" w:eastAsia="Calibri" w:cs="Times New Roman"/>
          <w:sz w:val="24"/>
          <w:szCs w:val="24"/>
        </w:rPr>
        <w:t xml:space="preserve"> zapobiega wypadkom poprzez ustalanie norm bezpiecznego zachowania się dzieci podczas ich pobytu w Punkcie Przedszkolnym, zapewnia poszkodowanemu dziecku opiekę, w razie konieczności sprowadza fachową pomoc medyczną, w miarę możliwości udziela poszkodowanemu pierwszej pomocy, informuje o wypadku dyrektora Punktu Przedszkolnego. </w:t>
      </w:r>
    </w:p>
    <w:p w14:paraId="216FB9E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>Dyrektor:</w:t>
      </w:r>
      <w:r>
        <w:rPr>
          <w:rFonts w:ascii="Calibri" w:hAnsi="Calibri" w:eastAsia="Calibri" w:cs="Times New Roman"/>
          <w:sz w:val="24"/>
          <w:szCs w:val="24"/>
        </w:rPr>
        <w:t xml:space="preserve"> powinien zapewnić natychmiastową pomoc lekarską i opiekę dziecku, które uległo wypadkowi, powiadomić rodziców dziecka poszkodowanego i odpowiednie organy o zaistniałym wypadku, jaki zdarzył się na terenie Punktu Przedszkolnego lub podczas zajęć organizowanych poza jego terenem, oraz powołać zespół powypadkowy.</w:t>
      </w:r>
    </w:p>
    <w:p w14:paraId="0B362578">
      <w:pPr>
        <w:jc w:val="center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§5</w:t>
      </w:r>
    </w:p>
    <w:p w14:paraId="706FEE02">
      <w:pPr>
        <w:jc w:val="center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>Sposób prezentacji procedur:</w:t>
      </w:r>
    </w:p>
    <w:p w14:paraId="0D32B24F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1. Umieszczenie treści dokumentu na stronie internetowej Punktu Przedszkolnego. </w:t>
      </w:r>
    </w:p>
    <w:p w14:paraId="3A77DD01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2. Zapoznanie rodziców z obowiązującymi w placówce procedurami na zebraniu organizacyjnym każdego roku szkolnego. </w:t>
      </w:r>
    </w:p>
    <w:p w14:paraId="72177725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3. Udostępnienie dokumentu u dyrektora Punktu Przedszkolnego. </w:t>
      </w:r>
    </w:p>
    <w:p w14:paraId="0002A76D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4. Zapoznanie wszystkich pracowników Punktu Przedszkolnego z treścią procedur.</w:t>
      </w:r>
    </w:p>
    <w:p w14:paraId="328E82F6">
      <w:pPr>
        <w:jc w:val="center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§6</w:t>
      </w:r>
    </w:p>
    <w:p w14:paraId="05D5BF2E">
      <w:pPr>
        <w:jc w:val="center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>Tryb dokonywania zmian w procedurze:</w:t>
      </w:r>
    </w:p>
    <w:p w14:paraId="30392CB9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1. Wszelkich zmian w opracowanej procedurze może dokonać z własnej inicjatywy lub na wniosek Rady Pedagogicznej dyrektor placówki. </w:t>
      </w:r>
    </w:p>
    <w:p w14:paraId="6D2877FC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2. Proponowane zmiany nie mogą być sprzeczne z prawem. </w:t>
      </w:r>
    </w:p>
    <w:p w14:paraId="74B38B1B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3. Zasady wchodzą w życie z dniem podpisania.</w:t>
      </w:r>
    </w:p>
    <w:p w14:paraId="2737E74E">
      <w:pPr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Opis procedury:</w:t>
      </w:r>
    </w:p>
    <w:p w14:paraId="24996C48">
      <w:pPr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 xml:space="preserve"> Zapobieganie wypadkom: </w:t>
      </w:r>
    </w:p>
    <w:p w14:paraId="7143E68D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Dzieci w wieku przedszkolnym bardzo często ulegają nieszczęśliwym wypadkom, do których dochodzi w różnych miejscach pobytu dzieci, także w Punkcie Przedszkolnym. Zadaniem dorosłych jest wyrobienie u dzieci określonych umiejętności i sprawności. Wiek przedszkolny to najbardziej właściwy okres do zdobywania umiejętności i przyzwyczajeń, kształtowania nawyków i postaw. </w:t>
      </w:r>
    </w:p>
    <w:p w14:paraId="7F75DCDD">
      <w:pPr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 xml:space="preserve">Sposoby przeciwdziałania wypadkom dzieci w przedszkolu: </w:t>
      </w:r>
    </w:p>
    <w:p w14:paraId="5488F39B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1. Nauczyciel jest zobowiązany do ustalania norm bezpiecznego zachowania się dzieci podczas ich pobytu w Punkcie Przedszkolnym, omawiania zasad bezpieczeństwa oraz aktualizowania przepisów poprzez: </w:t>
      </w:r>
    </w:p>
    <w:p w14:paraId="1194E601">
      <w:pPr>
        <w:pStyle w:val="4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przestrzeganie dzieci przed zagrożeniami dzięki organizowaniu zabaw edukacyjnych i wyświetlaniu filmów edukacyjnych,</w:t>
      </w:r>
    </w:p>
    <w:p w14:paraId="0E5EF963">
      <w:pPr>
        <w:pStyle w:val="4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uczenie dzieci przewidywania zagrożeń, </w:t>
      </w:r>
    </w:p>
    <w:p w14:paraId="4D87E1BF">
      <w:pPr>
        <w:pStyle w:val="4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ocenianie zachowań zagrażających zdrowiu w różnych sytuacjach, </w:t>
      </w:r>
    </w:p>
    <w:p w14:paraId="1EA649DC">
      <w:pPr>
        <w:pStyle w:val="4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uczenie zasad postępowania warunkujących bezpieczeństwo w formie konkursów czy quizów, </w:t>
      </w:r>
    </w:p>
    <w:p w14:paraId="72A99040">
      <w:pPr>
        <w:pStyle w:val="4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przedstawianie skutków niebezpiecznych zachowań poprzez zabawę, opowiadanie bajek czy wyświetlanie filmów.</w:t>
      </w:r>
    </w:p>
    <w:p w14:paraId="76036929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2. Nauczyciel jest zobowiązany do zapoznawania dzieci z zasadami bezpieczeństwa poprzez rozmowy z zaproszonymi do przedszkola gośćmi: policjantami, lekarzami, strażakami itp. </w:t>
      </w:r>
    </w:p>
    <w:p w14:paraId="2208A93A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3. Nauczyciel ma obowiązek przekazywania dzieciom wiedzy o zdrowym stylu życia. </w:t>
      </w:r>
    </w:p>
    <w:p w14:paraId="38677AD4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4. Nauczyciel ponadto ma obowiązek: </w:t>
      </w:r>
    </w:p>
    <w:p w14:paraId="753EA486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 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otoczyć wszystkie dzieci ciągłą opieką i zapewnić im nadzór, </w:t>
      </w:r>
    </w:p>
    <w:p w14:paraId="24955B1E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 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przewidywać sytuacje niebezpieczne i unikać ich, </w:t>
      </w:r>
    </w:p>
    <w:p w14:paraId="301F1728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 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tworzyć właściwe warunki do bezpiecznego rozwoju dziecka, </w:t>
      </w:r>
    </w:p>
    <w:p w14:paraId="490FE22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 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wdrażać programy profilaktyczne, </w:t>
      </w:r>
    </w:p>
    <w:p w14:paraId="0D41A744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 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unikać sytuacji i miejsc niebezpiecznych. </w:t>
      </w:r>
    </w:p>
    <w:p w14:paraId="611B5BF6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5. Dyrektor przedszkola czuwa nad przestrzeganiem przepisów BHP przez wszystkich pracowników, a w szczególności:</w:t>
      </w:r>
    </w:p>
    <w:p w14:paraId="39C183B6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  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pilnuje przestrzegania procedur bezpieczeństwa obowiązujących w Punkcie </w:t>
      </w:r>
      <w:r>
        <w:rPr>
          <w:rFonts w:ascii="Calibri" w:hAnsi="Calibri" w:eastAsia="Calibri" w:cs="Times New Roman"/>
          <w:sz w:val="24"/>
          <w:szCs w:val="24"/>
        </w:rPr>
        <w:br w:type="textWrapping"/>
      </w:r>
      <w:r>
        <w:rPr>
          <w:rFonts w:ascii="Calibri" w:hAnsi="Calibri" w:eastAsia="Calibri" w:cs="Times New Roman"/>
          <w:sz w:val="24"/>
          <w:szCs w:val="24"/>
        </w:rPr>
        <w:t xml:space="preserve">                 Przedszkolnym, </w:t>
      </w:r>
    </w:p>
    <w:p w14:paraId="69508ED2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  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umieszcza w widocznym miejscu plan ewakuacji, </w:t>
      </w:r>
    </w:p>
    <w:p w14:paraId="7A7C0AB1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  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dba o zaopatrzenie placówki w apteczkę, sprzętu gaśniczego, </w:t>
      </w:r>
    </w:p>
    <w:p w14:paraId="04EC311F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  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zapewnia właściwe oświetlenie i jest odpowiedzialny za właściwą nawierzchnię</w:t>
      </w:r>
      <w:r>
        <w:rPr>
          <w:rFonts w:ascii="Calibri" w:hAnsi="Calibri" w:eastAsia="Calibri" w:cs="Times New Roman"/>
          <w:sz w:val="24"/>
          <w:szCs w:val="24"/>
        </w:rPr>
        <w:br w:type="textWrapping"/>
      </w:r>
      <w:r>
        <w:rPr>
          <w:rFonts w:ascii="Calibri" w:hAnsi="Calibri" w:eastAsia="Calibri" w:cs="Times New Roman"/>
          <w:sz w:val="24"/>
          <w:szCs w:val="24"/>
        </w:rPr>
        <w:t xml:space="preserve">                dróg, dba o zabezpieczanie gniazdek elektrycznych, przewodów elektrycznych i </w:t>
      </w:r>
      <w:r>
        <w:rPr>
          <w:rFonts w:ascii="Calibri" w:hAnsi="Calibri" w:eastAsia="Calibri" w:cs="Times New Roman"/>
          <w:sz w:val="24"/>
          <w:szCs w:val="24"/>
        </w:rPr>
        <w:br w:type="textWrapping"/>
      </w:r>
      <w:r>
        <w:rPr>
          <w:rFonts w:ascii="Calibri" w:hAnsi="Calibri" w:eastAsia="Calibri" w:cs="Times New Roman"/>
          <w:sz w:val="24"/>
          <w:szCs w:val="24"/>
        </w:rPr>
        <w:t xml:space="preserve">                nagrzewających się elementów systemu grzewczego, </w:t>
      </w:r>
    </w:p>
    <w:p w14:paraId="27021393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  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dba o okresowe kontrole obiektów należących do przedszkola.</w:t>
      </w:r>
    </w:p>
    <w:p w14:paraId="452BE9C8">
      <w:pPr>
        <w:rPr>
          <w:rFonts w:ascii="Calibri" w:hAnsi="Calibri" w:eastAsia="Calibri" w:cs="Times New Roman"/>
          <w:sz w:val="24"/>
          <w:szCs w:val="24"/>
        </w:rPr>
      </w:pPr>
    </w:p>
    <w:p w14:paraId="69D4599C">
      <w:pPr>
        <w:rPr>
          <w:rFonts w:ascii="Calibri" w:hAnsi="Calibri" w:eastAsia="Calibri" w:cs="Times New Roman"/>
          <w:sz w:val="24"/>
          <w:szCs w:val="24"/>
        </w:rPr>
      </w:pPr>
    </w:p>
    <w:p w14:paraId="193129AE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 xml:space="preserve">PIERWSZYM I PODSTAWOWYM OBOWIĄZKIEM, JAKI POWSTAJE W SYTUACJI </w:t>
      </w:r>
    </w:p>
    <w:p w14:paraId="63678D69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 xml:space="preserve">WYPADKU, JEST UDZIELENIE PIERWSZEJ POMOCY </w:t>
      </w:r>
    </w:p>
    <w:p w14:paraId="5382F831">
      <w:pPr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POSZKODOWANEMU DZIECKU</w:t>
      </w:r>
    </w:p>
    <w:p w14:paraId="52E3F586">
      <w:pPr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  <w:b/>
          <w:sz w:val="24"/>
          <w:szCs w:val="24"/>
        </w:rPr>
        <w:t>Postępowanie w razie wypadku:</w:t>
      </w:r>
      <w:r>
        <w:rPr>
          <w:rFonts w:ascii="Calibri" w:hAnsi="Calibri" w:eastAsia="Calibri" w:cs="Times New Roman"/>
        </w:rPr>
        <w:t xml:space="preserve"> </w:t>
      </w:r>
    </w:p>
    <w:p w14:paraId="56BA725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1. W razie wypadku powodującego ciężkie uszkodzenia ciała, wypadku zbiorowego lub śmiertelnego dyrektor lub inny pracownik Punktu Przedszkolnego, który uzyskał wiadomość o wypadku, podejmuje następujące działania: </w:t>
      </w:r>
    </w:p>
    <w:p w14:paraId="3D77478A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dokonuje ogólnej oceny sytuacji, tj. sprawdza, ilu jest poszkodowanych, jaki jest ich stan i czy występuje dodatkowe niebezpieczeństwo, takie jak np. wybuch gazu, pożar, </w:t>
      </w:r>
    </w:p>
    <w:p w14:paraId="297A0BE2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niezwłocznie zapewnia poszkodowanemu opiekę, </w:t>
      </w:r>
    </w:p>
    <w:p w14:paraId="19E96346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sprowadza fachową pomoc medyczną, </w:t>
      </w:r>
    </w:p>
    <w:p w14:paraId="43CCE09A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w miarę możliwości udziela poszkodowanemu pierwszej pomocy, </w:t>
      </w:r>
    </w:p>
    <w:p w14:paraId="0F766BD3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informuje o wypadku dyrektora Punktu Przedszkolnego, inspektora bhp, </w:t>
      </w:r>
    </w:p>
    <w:p w14:paraId="19272274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wyprowadza dzieci z zagrożonej strefy, jeżeli miejsce może stwarzać zagrożenie dla ich bezpieczeństwa,</w:t>
      </w:r>
    </w:p>
    <w:p w14:paraId="501E8EB3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nie dopuszcza do zatarcia śladów zdarzenia, wstępnie zabezpiecza miejsce wypadku tak, aby wykluczyć dostęp osób niepowołanych, </w:t>
      </w:r>
    </w:p>
    <w:p w14:paraId="1C76398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relacjonuje przebieg zdarzenia, jeśli był jego świadkiem, </w:t>
      </w:r>
    </w:p>
    <w:p w14:paraId="574C0E64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sporządza notatkę służbową z opisem zaistniałego zdarzenia wypadkowego dziecka, w tym: </w:t>
      </w:r>
    </w:p>
    <w:p w14:paraId="31DEA3D6">
      <w:pPr>
        <w:pStyle w:val="4"/>
        <w:numPr>
          <w:ilvl w:val="0"/>
          <w:numId w:val="1"/>
        </w:num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dokładne dane dziecka – imię, nazwisko, data i miejsce urodzenia, adres zamieszkania, </w:t>
      </w:r>
    </w:p>
    <w:p w14:paraId="32031734">
      <w:pPr>
        <w:pStyle w:val="4"/>
        <w:numPr>
          <w:ilvl w:val="0"/>
          <w:numId w:val="1"/>
        </w:num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data, godzinę zaistniałego wypadku, oraz szczegółowy opis okoliczności w jakich doszło do zdarzenia, </w:t>
      </w:r>
    </w:p>
    <w:p w14:paraId="60F129AB">
      <w:pPr>
        <w:pStyle w:val="4"/>
        <w:numPr>
          <w:ilvl w:val="0"/>
          <w:numId w:val="1"/>
        </w:num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miejsce, w którym zdarzył się wypadek, rodzaj udzielonej pomocy, oraz jaki wystąpił uraz, </w:t>
      </w:r>
    </w:p>
    <w:p w14:paraId="323FCF8C">
      <w:pPr>
        <w:pStyle w:val="4"/>
        <w:numPr>
          <w:ilvl w:val="0"/>
          <w:numId w:val="1"/>
        </w:numPr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świadków zdarzenia, oraz czy opiekun grupy był w miejscu zdarzenia wypadku. Jeżeli nie było podać z jakiego powodu.</w:t>
      </w:r>
    </w:p>
    <w:p w14:paraId="5B464D23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2. O każdym wypadku zawiadamia się niezwłocznie: </w:t>
      </w:r>
    </w:p>
    <w:p w14:paraId="2233D352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rodziców (prawnych opiekunów) poszkodowanego, </w:t>
      </w:r>
    </w:p>
    <w:p w14:paraId="457F5497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organ prowadzący, </w:t>
      </w:r>
    </w:p>
    <w:p w14:paraId="2AAF7D32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inspektora bhp, </w:t>
      </w:r>
    </w:p>
    <w:p w14:paraId="0C516EBB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radę rodziców.</w:t>
      </w:r>
    </w:p>
    <w:p w14:paraId="165B36E6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3. O wypadku śmiertelnym, ciężkim i zbiorowym zawiadamia się niezwłocznie: </w:t>
      </w:r>
    </w:p>
    <w:p w14:paraId="60895700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prokuratora, </w:t>
      </w:r>
    </w:p>
    <w:p w14:paraId="60115597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kuratora oświaty. </w:t>
      </w:r>
    </w:p>
    <w:p w14:paraId="72031AB5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4. O wypadku, do którego doszło w wyniku zatrucia, zawiadamia się niezwłocznie Państwowego Inspektora Sanitarnego. </w:t>
      </w:r>
    </w:p>
    <w:p w14:paraId="173EB9F0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5. O wypadkach zawiadamia dyrektor lub upoważniony przez niego pracownik Punktu Przedszkolnego.</w:t>
      </w:r>
    </w:p>
    <w:p w14:paraId="15059D5F">
      <w:pPr>
        <w:ind w:left="360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 xml:space="preserve">Postępowanie powypadkowe: </w:t>
      </w:r>
    </w:p>
    <w:p w14:paraId="54773832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1. Niezwłocznie po otrzymaniu wiadomości o wypadku dyrektor przedszkola jest obowiązany powołać zespół powypadkowy, którego zadaniem jest przeprowadzenie postępowania powypadkowego i sporządzenie dokumentacji wypadku. Przed rozpoczęciem pracy zespołu powypadkowego dyrektor lub upoważniony przez niego pracownik zabezpiecza miejsce wypadku w sposób wykluczający dopuszczenie osób niepowołanych. </w:t>
      </w:r>
    </w:p>
    <w:p w14:paraId="72DB9718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2. Zespół powypadkowy wykonuje następujące czynności: </w:t>
      </w:r>
    </w:p>
    <w:p w14:paraId="19F4AE04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przeprowadza postępowanie powypadkowe, </w:t>
      </w:r>
    </w:p>
    <w:p w14:paraId="269F7336">
      <w:pPr>
        <w:ind w:left="360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sporządza dokumentację powypadkową, w tym: </w:t>
      </w:r>
    </w:p>
    <w:p w14:paraId="48F602B5">
      <w:pPr>
        <w:pStyle w:val="4"/>
        <w:numPr>
          <w:ilvl w:val="0"/>
          <w:numId w:val="2"/>
        </w:num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protokół powypadkowy (załączniku nr 1)</w:t>
      </w:r>
    </w:p>
    <w:p w14:paraId="2DCD648E">
      <w:pPr>
        <w:pStyle w:val="4"/>
        <w:numPr>
          <w:ilvl w:val="0"/>
          <w:numId w:val="2"/>
        </w:numPr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protokół z oględzin miejsca wypadku (załącznik nr 2)</w:t>
      </w:r>
    </w:p>
    <w:p w14:paraId="06838DD5">
      <w:pPr>
        <w:pStyle w:val="4"/>
        <w:rPr>
          <w:rFonts w:ascii="Calibri" w:hAnsi="Calibri" w:eastAsia="Calibri" w:cs="Times New Roman"/>
          <w:b/>
          <w:sz w:val="24"/>
          <w:szCs w:val="24"/>
        </w:rPr>
      </w:pPr>
    </w:p>
    <w:p w14:paraId="47DEC208">
      <w:pPr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3. W skład zespołu wchodzi:</w:t>
      </w:r>
    </w:p>
    <w:p w14:paraId="1C10E86B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dwóch pracowników przedszkola, </w:t>
      </w:r>
    </w:p>
    <w:p w14:paraId="538E9B54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w pracach zespołu może uczestniczyć przedstawiciel organu prowadzącego, kuratora</w:t>
      </w:r>
      <w:r>
        <w:rPr>
          <w:rFonts w:ascii="Calibri" w:hAnsi="Calibri" w:eastAsia="Calibri" w:cs="Times New Roman"/>
          <w:sz w:val="24"/>
          <w:szCs w:val="24"/>
        </w:rPr>
        <w:br w:type="textWrapping"/>
      </w:r>
      <w:r>
        <w:rPr>
          <w:rFonts w:ascii="Calibri" w:hAnsi="Calibri" w:eastAsia="Calibri" w:cs="Times New Roman"/>
          <w:sz w:val="24"/>
          <w:szCs w:val="24"/>
        </w:rPr>
        <w:t xml:space="preserve">        oświaty. </w:t>
      </w:r>
    </w:p>
    <w:p w14:paraId="0F538316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4. Przewodniczącym zespołu jest:</w:t>
      </w:r>
    </w:p>
    <w:p w14:paraId="74C03F3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    </w:t>
      </w: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pracownik wyznaczony przez dyrektora Punktu Przedszkolnego. </w:t>
      </w:r>
    </w:p>
    <w:p w14:paraId="0AE5945D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 5. W sprawach spornych rozstrzygające jest stanowisko przewodniczącego zespołu. Członek zespołu niezgadzający się ze stanowiskiem przewodniczącego może przedstawić zdanie odrębne, które odnotowuje się w protokole powypadkowym. </w:t>
      </w:r>
    </w:p>
    <w:p w14:paraId="1EB1FB1A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6. Przewodniczący zespołu poucza poszkodowanego lub reprezentujące go osoby o przysługujących im prawach w toku postępowania powypadkowego.</w:t>
      </w:r>
    </w:p>
    <w:p w14:paraId="0E218392">
      <w:pPr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 xml:space="preserve">Zadania zespołu powypadkowego: </w:t>
      </w:r>
    </w:p>
    <w:p w14:paraId="6A49E452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1. Zbadać przyczyny i okoliczności, które mogły mieć wpływ na powstanie wypadku. </w:t>
      </w:r>
    </w:p>
    <w:p w14:paraId="75D6834B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2. Wysłuchać wyjaśnień poszkodowanego i wszystkich świadków wypadku. (załącznik nr 3). 3. Zasięgnąć opinii lekarza lub innych osób, jeśli zachodzi taka potrzeba (np. odpowiednich specjalistów, zalania z pękniętej rury, zatrucia pokarmowego). </w:t>
      </w:r>
    </w:p>
    <w:p w14:paraId="3170255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4. Sporządzić protokół powypadkowy.</w:t>
      </w:r>
    </w:p>
    <w:p w14:paraId="37756422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Zadania przewodniczącego zespołu powypadkowego: </w:t>
      </w:r>
    </w:p>
    <w:p w14:paraId="4C9CA61D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1. Kierować pracą komisji powypadkowej. </w:t>
      </w:r>
    </w:p>
    <w:p w14:paraId="06CE42E6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2. Zajmować decydujące stanowisko w kwestiach spornych wynikłych podczas prac zespołu. </w:t>
      </w:r>
    </w:p>
    <w:p w14:paraId="048C6635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3. Powiadomić osoby reprezentujące poszkodowane dziecko o przysługujących im prawach w toku postępowania powypadkowego. </w:t>
      </w:r>
    </w:p>
    <w:p w14:paraId="33FFA624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4. Dopilnować poprawności sporządzanej dokumentacji powypadkowej. </w:t>
      </w:r>
    </w:p>
    <w:p w14:paraId="1146B80B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5. Umożliwić członkom zespołu przedstawienie zdań odrębnych i zamieszczenie ich w protokole powypadkowym. </w:t>
      </w:r>
    </w:p>
    <w:p w14:paraId="3D5B934F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6. Dopilnować właściwego i terminowego sporządzenia protokołu powypadkowego (nie później niż w ciągu 14 dni od daty uzyskania zawiadomienia o wypadku). </w:t>
      </w:r>
    </w:p>
    <w:p w14:paraId="2FC9154A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7. Dopilnować, aby protokół powypadkowy został podpisany przez wszystkich do tego zobowiązanych, także dyrektora Punktu Przedszkolnego. </w:t>
      </w:r>
    </w:p>
    <w:p w14:paraId="105FCFCF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8. Dopilnować, aby z protokołem zostali zapoznani rodzice/opiekunowie prawni poszkodowanego dziecka. </w:t>
      </w:r>
    </w:p>
    <w:p w14:paraId="06026E89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9. Dopilnować, aby protokół powypadkowy został przekazany upoważnionym do tego organom. </w:t>
      </w:r>
    </w:p>
    <w:p w14:paraId="508577BD">
      <w:pPr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 xml:space="preserve">Protokół powypadkowy: </w:t>
      </w:r>
    </w:p>
    <w:p w14:paraId="2D65A7FD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1. Z treścią protokołu powypadkowego i innymi materiałami postępowania powypadkowego zaznajamia się rodziców/opiekunów prawnych poszkodowanego dziecka. </w:t>
      </w:r>
    </w:p>
    <w:p w14:paraId="305336FA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2. Jeden egzemplarz protokołu powypadkowego pozostaje w Punkcie Przedszkolnym. </w:t>
      </w:r>
    </w:p>
    <w:p w14:paraId="045EFFA3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Protokół powypadkowy doręcza się: </w:t>
      </w:r>
    </w:p>
    <w:p w14:paraId="3F8B1BCC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osobom uprawnionym do zaznajomienia się z materiałami postępowania powypadkowego, </w:t>
      </w:r>
    </w:p>
    <w:p w14:paraId="02672E78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organowi prowadzącemu na jego wniosek, </w:t>
      </w:r>
    </w:p>
    <w:p w14:paraId="6998C2D8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kuratorowi oświaty na jego wniosek. </w:t>
      </w:r>
    </w:p>
    <w:p w14:paraId="3948E1C1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3. Protokół powypadkowy podpisują członkowie zespołu oraz dyrektor.</w:t>
      </w:r>
    </w:p>
    <w:p w14:paraId="068E2595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4. Zastrzeżenia do ustaleń protokołu: </w:t>
      </w:r>
    </w:p>
    <w:p w14:paraId="1FF51F8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mogą złożyć osoby uprawnione do zaznajomienia się z materiałami postępowania powypadkowego, </w:t>
      </w:r>
    </w:p>
    <w:p w14:paraId="13B95C4F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składa się w ciągu 7 dni od dnia doręczenia protokołu, </w:t>
      </w:r>
    </w:p>
    <w:p w14:paraId="4AF159E3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składa się przewodniczącemu zespołu, </w:t>
      </w:r>
    </w:p>
    <w:p w14:paraId="3C2F1EB7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rozpatruje organ prowadzący, </w:t>
      </w:r>
    </w:p>
    <w:p w14:paraId="267676FF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mogą dotyczyć w szczególności: niewykorzystania wszystkich środków dowodowych niezbędnych </w:t>
      </w:r>
    </w:p>
    <w:p w14:paraId="7A8A6E7F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do ustalenia stanu faktycznego, sprzeczności istotnych ustaleń protokołu z zebranym materiałem dowodowym, </w:t>
      </w:r>
    </w:p>
    <w:p w14:paraId="417B019E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5.Po rozpatrzeniu zastrzeżeń do protokołu organ prowadzący może: </w:t>
      </w:r>
    </w:p>
    <w:p w14:paraId="73233B5F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zlecić dotychczasowemu zespołowi wyjaśnienie ustaleń protokołu lub przeprowadzenie określonych czynności dowodowych, </w:t>
      </w:r>
    </w:p>
    <w:p w14:paraId="3C43AF08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wyznaczyć nowy zespół w celu ponownego przeprowadzenia postępowania powypadkowego. </w:t>
      </w:r>
    </w:p>
    <w:p w14:paraId="0294AE41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6.Jeżeli do treści protokołu powypadkowego nie zostały zgłoszone zastrzeżenia przez rodziców </w:t>
      </w:r>
    </w:p>
    <w:p w14:paraId="58086741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dziecka / opiekunów prawnych postępowanie powypadkowe uznaje się za zakończone.</w:t>
      </w:r>
    </w:p>
    <w:p w14:paraId="355199FD">
      <w:pPr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>Obowiązki dyrektora:</w:t>
      </w:r>
    </w:p>
    <w:p w14:paraId="55C82433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1. Zapewnić natychmiastową pomoc lekarską i opiekę dziecku, które uległo wypadkowi. </w:t>
      </w:r>
    </w:p>
    <w:p w14:paraId="33EE22A4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2. Powiadomić o wypadku na terenie przedszkola lub podczas zajęć organizowanych poza jego terenem: </w:t>
      </w:r>
    </w:p>
    <w:p w14:paraId="2702235E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inspektora bhp, </w:t>
      </w:r>
    </w:p>
    <w:p w14:paraId="40253764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rodziców poszkodowanego dziecka: przy wypadkach cięższych – poinformowanie, że zostało wezwane pogotowie, bez konsultacji z rodzicami; przy wypadkach lekkich – ustalenie z rodzicem potrzeby wezwania pogotowia oraz wcześniejszego przyjścia rodzica do przedszkola, </w:t>
      </w:r>
    </w:p>
    <w:p w14:paraId="5E10D1C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organ prowadzący, </w:t>
      </w:r>
    </w:p>
    <w:p w14:paraId="02C8D075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właściwego prokuratora i kuratora, jeśli wypadek był śmiertelny, ciężki lub zbiorowy, </w:t>
      </w:r>
    </w:p>
    <w:p w14:paraId="0F96EBAD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sym w:font="Symbol" w:char="F0B7"/>
      </w:r>
      <w:r>
        <w:rPr>
          <w:rFonts w:ascii="Calibri" w:hAnsi="Calibri" w:eastAsia="Calibri" w:cs="Times New Roman"/>
          <w:sz w:val="24"/>
          <w:szCs w:val="24"/>
        </w:rPr>
        <w:t xml:space="preserve"> właściwego Państwowego Inspektora Sanitarnego, jeśli jest podejrzenie zatrucia. </w:t>
      </w:r>
    </w:p>
    <w:p w14:paraId="2EEF6EE9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3. Zabezpieczyć miejsce wypadku w sposób wykluczający dopuszczenie osób niepowołanych do czasu ustalenia okoliczności i przyczyn wypadku. </w:t>
      </w:r>
    </w:p>
    <w:p w14:paraId="67BD1F65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4. Podjąć decyzję o naruszeniu miejsca wypadku, jeśli wymaga tego konieczność ratowania osób lub możliwość zapobieżenia grożącemu niebezpieczeństwu. </w:t>
      </w:r>
    </w:p>
    <w:p w14:paraId="6584802B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5. Powołać zespół powypadkowy. </w:t>
      </w:r>
    </w:p>
    <w:p w14:paraId="08810FE2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6. Wyznaczyć przewodniczącego zespołu powypadkowego. </w:t>
      </w:r>
    </w:p>
    <w:p w14:paraId="72C009B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7. Zbadać okoliczności i przyczyny wypadku. </w:t>
      </w:r>
    </w:p>
    <w:p w14:paraId="14DFA822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8. Sporządzić dokumentację powypadkową. </w:t>
      </w:r>
    </w:p>
    <w:p w14:paraId="4444C342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9. Podpisać protokół powypadkowy. </w:t>
      </w:r>
    </w:p>
    <w:p w14:paraId="060F8016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10. Zapoznać z protokołem powypadkowym rodziców/opiekunów prawnych.</w:t>
      </w:r>
    </w:p>
    <w:p w14:paraId="1AEF66C4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11. Doręczyć protokół powypadkowy właściwym organom.</w:t>
      </w:r>
    </w:p>
    <w:p w14:paraId="50ACCD80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12. Omówić z pracownikami placówki przyczyny zaistniałego wypadku i podjąć działania zapobiegawcze. </w:t>
      </w:r>
    </w:p>
    <w:p w14:paraId="33925A09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13. Wpisać wypadek do rejestru wypadków. </w:t>
      </w:r>
    </w:p>
    <w:p w14:paraId="48577257">
      <w:pPr>
        <w:rPr>
          <w:rFonts w:ascii="Calibri" w:hAnsi="Calibri" w:eastAsia="Calibri" w:cs="Times New Roman"/>
          <w:sz w:val="24"/>
          <w:szCs w:val="24"/>
        </w:rPr>
      </w:pPr>
    </w:p>
    <w:p w14:paraId="5C916725">
      <w:pPr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 xml:space="preserve">Przepisy końcowe </w:t>
      </w:r>
    </w:p>
    <w:p w14:paraId="2890042A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1. Wszelkie decyzje związane z leczeniem dziecka podejmują rodzice. Jeśli nie wyrażą zgody na udzielenie pomocy medycznej zaproponowanej przez przybyłego do Punktu Przedszkolnego lekarza, dyrektor jedyne może zastosować argumentację i perswazje słowną. </w:t>
      </w:r>
    </w:p>
    <w:p w14:paraId="3E2BF99D">
      <w:pPr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2. Dane w rejestrze wypadków oraz dane ujęte w SIO muszą być zgodne.</w:t>
      </w:r>
    </w:p>
    <w:p w14:paraId="59EF114F">
      <w:pPr>
        <w:rPr>
          <w:rFonts w:ascii="Calibri" w:hAnsi="Calibri" w:eastAsia="Calibri" w:cs="Times New Roman"/>
          <w:b/>
          <w:sz w:val="24"/>
          <w:szCs w:val="24"/>
        </w:rPr>
      </w:pPr>
    </w:p>
    <w:p w14:paraId="4C992627">
      <w:pPr>
        <w:rPr>
          <w:rFonts w:ascii="Calibri" w:hAnsi="Calibri" w:eastAsia="Calibri" w:cs="Times New Roman"/>
          <w:b/>
          <w:sz w:val="24"/>
          <w:szCs w:val="24"/>
        </w:rPr>
      </w:pPr>
    </w:p>
    <w:p w14:paraId="75859918">
      <w:pPr>
        <w:rPr>
          <w:rFonts w:ascii="Calibri" w:hAnsi="Calibri" w:eastAsia="Calibri" w:cs="Times New Roman"/>
          <w:b/>
          <w:sz w:val="24"/>
          <w:szCs w:val="24"/>
        </w:rPr>
      </w:pPr>
    </w:p>
    <w:p w14:paraId="33BAE6A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67B58"/>
    <w:multiLevelType w:val="multilevel"/>
    <w:tmpl w:val="37167B5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A6DF6"/>
    <w:multiLevelType w:val="multilevel"/>
    <w:tmpl w:val="6B8A6DF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560F6"/>
    <w:rsid w:val="7BD5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2024-09-12T18:50:00Z</dcterms:created>
  <dc:creator>Przemek Kosiński</dc:creator>
  <cp:lastModifiedBy>Przemek Kosiński</cp:lastModifiedBy>
  <dcterms:modified xsi:type="dcterms:W3CDTF">2024-09-12T18:52:25Z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827A6784343A40138EBF5A35112A6D82_11</vt:lpwstr>
  </property>
</Properties>
</file>